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7C8E" w14:textId="77777777" w:rsidR="005C7299" w:rsidRDefault="00000000">
      <w:pPr>
        <w:pStyle w:val="BodyText"/>
        <w:ind w:left="3595" w:righ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C49EE6" wp14:editId="3610C5DB">
            <wp:extent cx="1586911" cy="20482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911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75309" w14:textId="77777777" w:rsidR="005C7299" w:rsidRDefault="00000000">
      <w:pPr>
        <w:pStyle w:val="Title"/>
      </w:pPr>
      <w:r>
        <w:t>Phoenix</w:t>
      </w:r>
      <w:r>
        <w:rPr>
          <w:spacing w:val="-7"/>
        </w:rPr>
        <w:t xml:space="preserve"> </w:t>
      </w:r>
      <w:r>
        <w:rPr>
          <w:spacing w:val="-4"/>
        </w:rPr>
        <w:t>Award</w:t>
      </w:r>
    </w:p>
    <w:p w14:paraId="4F397F6C" w14:textId="77777777" w:rsidR="005C7299" w:rsidRDefault="00000000">
      <w:pPr>
        <w:spacing w:before="154"/>
        <w:ind w:left="102" w:right="3"/>
        <w:jc w:val="center"/>
        <w:rPr>
          <w:b/>
          <w:sz w:val="28"/>
        </w:rPr>
      </w:pPr>
      <w:r>
        <w:rPr>
          <w:b/>
          <w:sz w:val="28"/>
        </w:rPr>
        <w:t>Presented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College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Monarchs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ICWDC</w:t>
      </w:r>
    </w:p>
    <w:p w14:paraId="6BDA3583" w14:textId="77777777" w:rsidR="005C7299" w:rsidRDefault="005C7299">
      <w:pPr>
        <w:pStyle w:val="BodyText"/>
        <w:ind w:left="0" w:right="0"/>
        <w:rPr>
          <w:b/>
        </w:rPr>
      </w:pPr>
    </w:p>
    <w:p w14:paraId="2D43D648" w14:textId="77777777" w:rsidR="005C7299" w:rsidRDefault="005C7299">
      <w:pPr>
        <w:pStyle w:val="BodyText"/>
        <w:spacing w:before="35"/>
        <w:ind w:left="0" w:right="0"/>
        <w:rPr>
          <w:b/>
        </w:rPr>
      </w:pPr>
    </w:p>
    <w:p w14:paraId="1E804D05" w14:textId="77777777" w:rsidR="005C7299" w:rsidRDefault="00000000">
      <w:pPr>
        <w:pStyle w:val="BodyText"/>
        <w:spacing w:before="1" w:line="259" w:lineRule="auto"/>
      </w:pPr>
      <w:r>
        <w:t>The</w:t>
      </w:r>
      <w:r>
        <w:rPr>
          <w:spacing w:val="-1"/>
        </w:rPr>
        <w:t xml:space="preserve"> </w:t>
      </w:r>
      <w:r>
        <w:t>Phoenix Award is</w:t>
      </w:r>
      <w:r>
        <w:rPr>
          <w:spacing w:val="-2"/>
        </w:rPr>
        <w:t xml:space="preserve"> </w:t>
      </w:r>
      <w:r>
        <w:t>dedicated to Phoenix Jewel</w:t>
      </w:r>
      <w:r>
        <w:rPr>
          <w:spacing w:val="-1"/>
        </w:rPr>
        <w:t xml:space="preserve"> </w:t>
      </w:r>
      <w:r>
        <w:t>who was a</w:t>
      </w:r>
      <w:r>
        <w:rPr>
          <w:spacing w:val="-1"/>
        </w:rPr>
        <w:t xml:space="preserve"> </w:t>
      </w:r>
      <w:r>
        <w:t>lifetime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holder of the Imperial Court of Washington DC.</w:t>
      </w:r>
      <w:r>
        <w:rPr>
          <w:spacing w:val="40"/>
        </w:rPr>
        <w:t xml:space="preserve"> </w:t>
      </w:r>
      <w:r>
        <w:t>Phoenix was an inaugural member of the ICWDC and held several board positions.</w:t>
      </w:r>
      <w:r>
        <w:rPr>
          <w:spacing w:val="40"/>
        </w:rPr>
        <w:t xml:space="preserve"> </w:t>
      </w:r>
      <w:r>
        <w:t>Phoenix held the position of Minister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longer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utmost dignity, respect and admiration for all.</w:t>
      </w:r>
    </w:p>
    <w:p w14:paraId="3B176985" w14:textId="77777777" w:rsidR="005C7299" w:rsidRDefault="00000000">
      <w:pPr>
        <w:pStyle w:val="BodyText"/>
        <w:spacing w:before="158" w:line="256" w:lineRule="auto"/>
      </w:pP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wanted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memory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creating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out each year on Coronation weekend.</w:t>
      </w:r>
    </w:p>
    <w:p w14:paraId="0C37EFB5" w14:textId="77777777" w:rsidR="005C7299" w:rsidRDefault="00000000">
      <w:pPr>
        <w:pStyle w:val="BodyText"/>
        <w:spacing w:before="166" w:line="256" w:lineRule="auto"/>
      </w:pPr>
      <w:r>
        <w:t>Phoenix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anyone who was willing to learn. But more importantly Phoenix was “Daddy” to many.</w:t>
      </w:r>
    </w:p>
    <w:p w14:paraId="58F3A4CE" w14:textId="77777777" w:rsidR="005C7299" w:rsidRDefault="00000000">
      <w:pPr>
        <w:pStyle w:val="BodyText"/>
        <w:spacing w:before="167" w:line="256" w:lineRule="auto"/>
        <w:ind w:right="394"/>
      </w:pPr>
      <w:r>
        <w:t>Phoenix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striving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inspired</w:t>
      </w:r>
      <w:r>
        <w:rPr>
          <w:spacing w:val="-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 the same. His dedication was unparalleled to anyone.</w:t>
      </w:r>
    </w:p>
    <w:p w14:paraId="16065991" w14:textId="77777777" w:rsidR="005C7299" w:rsidRDefault="00000000">
      <w:pPr>
        <w:pStyle w:val="BodyText"/>
        <w:spacing w:before="166" w:line="256" w:lineRule="auto"/>
      </w:pPr>
      <w:r>
        <w:t>The Phoenix award will be for those that the college recognizes who follow in Phoenix’s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into the future with dedication and determination.</w:t>
      </w:r>
    </w:p>
    <w:p w14:paraId="0CA6C447" w14:textId="77777777" w:rsidR="005C7299" w:rsidRDefault="00000000">
      <w:pPr>
        <w:pStyle w:val="BodyText"/>
        <w:spacing w:before="170" w:line="256" w:lineRule="auto"/>
      </w:pPr>
      <w:r>
        <w:t>This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Pr="002262D2">
        <w:t>International</w:t>
      </w:r>
      <w:r w:rsidRPr="002262D2">
        <w:rPr>
          <w:spacing w:val="-3"/>
        </w:rPr>
        <w:t xml:space="preserve"> </w:t>
      </w:r>
      <w:r w:rsidRPr="002262D2">
        <w:t>Court</w:t>
      </w:r>
      <w:r w:rsidRPr="002262D2">
        <w:rPr>
          <w:spacing w:val="-3"/>
        </w:rPr>
        <w:t xml:space="preserve"> </w:t>
      </w:r>
      <w:r w:rsidRPr="002262D2">
        <w:t>System and/or The Imperial Court of Washington, DC Realm community.</w:t>
      </w:r>
    </w:p>
    <w:p w14:paraId="0C417C73" w14:textId="77777777" w:rsidR="002262D2" w:rsidRDefault="002262D2">
      <w:pPr>
        <w:pStyle w:val="BodyText"/>
        <w:spacing w:before="170" w:line="256" w:lineRule="auto"/>
      </w:pPr>
    </w:p>
    <w:p w14:paraId="65DC1673" w14:textId="77777777" w:rsidR="002262D2" w:rsidRDefault="002262D2">
      <w:pPr>
        <w:pStyle w:val="BodyText"/>
        <w:spacing w:before="170" w:line="256" w:lineRule="auto"/>
      </w:pPr>
    </w:p>
    <w:p w14:paraId="516B6A52" w14:textId="77777777" w:rsidR="002262D2" w:rsidRDefault="002262D2">
      <w:pPr>
        <w:pStyle w:val="BodyText"/>
        <w:spacing w:before="170" w:line="256" w:lineRule="auto"/>
      </w:pPr>
    </w:p>
    <w:p w14:paraId="0121CB5E" w14:textId="77777777" w:rsidR="002262D2" w:rsidRDefault="002262D2">
      <w:pPr>
        <w:pStyle w:val="BodyText"/>
        <w:spacing w:before="170" w:line="256" w:lineRule="auto"/>
      </w:pPr>
    </w:p>
    <w:p w14:paraId="3A64E50E" w14:textId="2FD2F518" w:rsidR="002262D2" w:rsidRPr="002262D2" w:rsidRDefault="002262D2">
      <w:pPr>
        <w:pStyle w:val="BodyText"/>
        <w:spacing w:before="170" w:line="25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Appendix Q</w:t>
      </w:r>
    </w:p>
    <w:sectPr w:rsidR="002262D2" w:rsidRPr="002262D2">
      <w:type w:val="continuous"/>
      <w:pgSz w:w="12240" w:h="15840"/>
      <w:pgMar w:top="32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7299"/>
    <w:rsid w:val="002262D2"/>
    <w:rsid w:val="005C7299"/>
    <w:rsid w:val="00CC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2FB5"/>
  <w15:docId w15:val="{A098E0A8-F8B2-4AC6-8A22-E4129541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105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0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 Benavides, Richard, CIV, DHA</dc:creator>
  <cp:lastModifiedBy>Deb Strickland</cp:lastModifiedBy>
  <cp:revision>2</cp:revision>
  <dcterms:created xsi:type="dcterms:W3CDTF">2024-05-27T18:49:00Z</dcterms:created>
  <dcterms:modified xsi:type="dcterms:W3CDTF">2024-05-27T18:50:00Z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2019</vt:lpwstr>
  </property>
</Properties>
</file>